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0B" w:rsidRPr="00492840" w:rsidRDefault="0015000B" w:rsidP="00492840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92840">
        <w:rPr>
          <w:rFonts w:ascii="Arial" w:hAnsi="Arial" w:cs="Arial"/>
          <w:b/>
          <w:sz w:val="20"/>
          <w:szCs w:val="20"/>
        </w:rPr>
        <w:t>Постановление Правительства РК №</w:t>
      </w:r>
      <w:r w:rsidR="00B40542">
        <w:rPr>
          <w:rFonts w:ascii="Arial" w:hAnsi="Arial" w:cs="Arial"/>
          <w:b/>
          <w:sz w:val="20"/>
          <w:szCs w:val="20"/>
        </w:rPr>
        <w:t xml:space="preserve"> </w:t>
      </w:r>
      <w:r w:rsidRPr="00492840">
        <w:rPr>
          <w:rFonts w:ascii="Arial" w:hAnsi="Arial" w:cs="Arial"/>
          <w:b/>
          <w:sz w:val="20"/>
          <w:szCs w:val="20"/>
        </w:rPr>
        <w:t>612 от 24 сентября 2020 года</w:t>
      </w:r>
    </w:p>
    <w:p w:rsidR="0015000B" w:rsidRPr="00492840" w:rsidRDefault="0015000B" w:rsidP="00492840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492840">
        <w:rPr>
          <w:rFonts w:ascii="Arial" w:hAnsi="Arial" w:cs="Arial"/>
          <w:b/>
          <w:sz w:val="20"/>
          <w:szCs w:val="20"/>
        </w:rPr>
        <w:t>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проведения и групп населения, подлежащих профилактическим прививкам</w:t>
      </w:r>
    </w:p>
    <w:p w:rsidR="0015000B" w:rsidRPr="00492840" w:rsidRDefault="0015000B" w:rsidP="00492840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492840">
        <w:rPr>
          <w:rFonts w:ascii="Arial" w:hAnsi="Arial" w:cs="Arial"/>
          <w:sz w:val="20"/>
          <w:szCs w:val="20"/>
        </w:rPr>
        <w:t xml:space="preserve">В соответствии с пунктом 5 статьи 85 Кодекса Республики Казахстан от 7 июля 2020 года «О здоровье народа и системе здравоохранения» Правительство Республики Казахстан </w:t>
      </w:r>
      <w:r w:rsidRPr="00492840">
        <w:rPr>
          <w:rFonts w:ascii="Arial" w:hAnsi="Arial" w:cs="Arial"/>
          <w:b/>
          <w:sz w:val="20"/>
          <w:szCs w:val="20"/>
        </w:rPr>
        <w:t>ПОСТАНОВЛЯЕТ</w:t>
      </w:r>
      <w:r w:rsidR="00492840">
        <w:rPr>
          <w:rFonts w:ascii="Arial" w:hAnsi="Arial" w:cs="Arial"/>
          <w:sz w:val="20"/>
          <w:szCs w:val="20"/>
        </w:rPr>
        <w:t>:</w:t>
      </w:r>
    </w:p>
    <w:p w:rsidR="0015000B" w:rsidRPr="00492840" w:rsidRDefault="00492840" w:rsidP="00492840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Утвердить:</w:t>
      </w:r>
    </w:p>
    <w:p w:rsidR="0015000B" w:rsidRPr="00492840" w:rsidRDefault="0015000B" w:rsidP="00492840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492840">
        <w:rPr>
          <w:rFonts w:ascii="Arial" w:hAnsi="Arial" w:cs="Arial"/>
          <w:sz w:val="20"/>
          <w:szCs w:val="20"/>
        </w:rPr>
        <w:t xml:space="preserve">1) перечень заболеваний, против которых проводятся обязательные профилактические прививки в рамках гарантированного объема медицинской помощи согласно приложению 1 к настоящему Постановлению; </w:t>
      </w:r>
    </w:p>
    <w:p w:rsidR="0015000B" w:rsidRPr="00492840" w:rsidRDefault="0015000B" w:rsidP="00492840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492840">
        <w:rPr>
          <w:rFonts w:ascii="Arial" w:hAnsi="Arial" w:cs="Arial"/>
          <w:sz w:val="20"/>
          <w:szCs w:val="20"/>
        </w:rPr>
        <w:t xml:space="preserve">2) Правила и сроки проведения обязательных профилактических прививок в рамках гарантированного объема медицинской помощи (далее – Правила) согласно приложению 2 к настоящему Постановлению; </w:t>
      </w:r>
    </w:p>
    <w:p w:rsidR="0015000B" w:rsidRPr="00492840" w:rsidRDefault="0015000B" w:rsidP="00492840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492840">
        <w:rPr>
          <w:rFonts w:ascii="Arial" w:hAnsi="Arial" w:cs="Arial"/>
          <w:sz w:val="20"/>
          <w:szCs w:val="20"/>
        </w:rPr>
        <w:t xml:space="preserve">3) группы населения, подлежащие профилактическим прививкам согласно приложению 3 к настоящему Постановлению. </w:t>
      </w:r>
    </w:p>
    <w:p w:rsidR="0015000B" w:rsidRPr="00492840" w:rsidRDefault="0015000B" w:rsidP="00492840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492840">
        <w:rPr>
          <w:rFonts w:ascii="Arial" w:hAnsi="Arial" w:cs="Arial"/>
          <w:sz w:val="20"/>
          <w:szCs w:val="20"/>
        </w:rPr>
        <w:t xml:space="preserve">2. Министерству здравоохранения Республики Казахстан, </w:t>
      </w:r>
      <w:proofErr w:type="spellStart"/>
      <w:r w:rsidRPr="00492840">
        <w:rPr>
          <w:rFonts w:ascii="Arial" w:hAnsi="Arial" w:cs="Arial"/>
          <w:sz w:val="20"/>
          <w:szCs w:val="20"/>
        </w:rPr>
        <w:t>акимам</w:t>
      </w:r>
      <w:proofErr w:type="spellEnd"/>
      <w:r w:rsidRPr="00492840">
        <w:rPr>
          <w:rFonts w:ascii="Arial" w:hAnsi="Arial" w:cs="Arial"/>
          <w:sz w:val="20"/>
          <w:szCs w:val="20"/>
        </w:rPr>
        <w:t xml:space="preserve"> областей, городов республиканского значения и столицы обеспечить: </w:t>
      </w:r>
    </w:p>
    <w:p w:rsidR="0015000B" w:rsidRPr="00492840" w:rsidRDefault="0015000B" w:rsidP="00492840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492840">
        <w:rPr>
          <w:rFonts w:ascii="Arial" w:hAnsi="Arial" w:cs="Arial"/>
          <w:sz w:val="20"/>
          <w:szCs w:val="20"/>
        </w:rPr>
        <w:t xml:space="preserve">1) получение профилактических прививок населением в соответствии с Правилами; </w:t>
      </w:r>
    </w:p>
    <w:p w:rsidR="0015000B" w:rsidRPr="00492840" w:rsidRDefault="0015000B" w:rsidP="00492840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492840">
        <w:rPr>
          <w:rFonts w:ascii="Arial" w:hAnsi="Arial" w:cs="Arial"/>
          <w:sz w:val="20"/>
          <w:szCs w:val="20"/>
        </w:rPr>
        <w:t xml:space="preserve">2) функционирование выездных прививочных бригад в целях вакцинации населения, проживающего в населенных пунктах, в которых отсутствуют условия для проведения профилактических прививок. </w:t>
      </w:r>
    </w:p>
    <w:p w:rsidR="0015000B" w:rsidRPr="00492840" w:rsidRDefault="0015000B" w:rsidP="00492840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492840">
        <w:rPr>
          <w:rFonts w:ascii="Arial" w:hAnsi="Arial" w:cs="Arial"/>
          <w:sz w:val="20"/>
          <w:szCs w:val="20"/>
        </w:rPr>
        <w:t>3. Признать утратившими силу некоторые решения Правительства Республики Казахстан согласно приложению 4 к настоящему Постановлению.</w:t>
      </w:r>
    </w:p>
    <w:p w:rsidR="0015000B" w:rsidRPr="00492840" w:rsidRDefault="0015000B" w:rsidP="00492840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492840">
        <w:rPr>
          <w:rFonts w:ascii="Arial" w:hAnsi="Arial" w:cs="Arial"/>
          <w:sz w:val="20"/>
          <w:szCs w:val="20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 w:rsidR="0015000B" w:rsidRPr="00492840" w:rsidRDefault="0015000B" w:rsidP="00492840">
      <w:pPr>
        <w:pStyle w:val="a6"/>
        <w:ind w:firstLine="284"/>
        <w:jc w:val="both"/>
        <w:rPr>
          <w:rFonts w:ascii="Arial" w:hAnsi="Arial" w:cs="Arial"/>
          <w:b/>
          <w:i/>
          <w:sz w:val="20"/>
          <w:szCs w:val="20"/>
        </w:rPr>
      </w:pPr>
      <w:r w:rsidRPr="00492840">
        <w:rPr>
          <w:rFonts w:ascii="Arial" w:hAnsi="Arial" w:cs="Arial"/>
          <w:b/>
          <w:i/>
          <w:sz w:val="20"/>
          <w:szCs w:val="20"/>
        </w:rPr>
        <w:t>Премьер-Министр Республики Казахста</w:t>
      </w:r>
      <w:r w:rsidR="00492840">
        <w:rPr>
          <w:rFonts w:ascii="Arial" w:hAnsi="Arial" w:cs="Arial"/>
          <w:b/>
          <w:i/>
          <w:sz w:val="20"/>
          <w:szCs w:val="20"/>
        </w:rPr>
        <w:t>н                      А. Мамин</w:t>
      </w:r>
    </w:p>
    <w:p w:rsidR="0015000B" w:rsidRPr="00492840" w:rsidRDefault="0015000B" w:rsidP="00492840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492840">
        <w:rPr>
          <w:rFonts w:ascii="Arial" w:hAnsi="Arial" w:cs="Arial"/>
          <w:sz w:val="20"/>
          <w:szCs w:val="20"/>
        </w:rPr>
        <w:t> 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 Республики Казахстан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24 »</w:t>
      </w:r>
      <w:proofErr w:type="gramEnd"/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 № 612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заболеваний, против которых проводятся обязательные профилактические прививки в рамках гарантированного объема медицинской помощи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счет средств республиканского бюджета проводятся обязательные профилактические прививки (введение вакцин и других иммунобиологических препаратов) против следующих инфекционных и паразитарных заболеваний: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профилактические прививки: вирусный гепатит «В»;</w:t>
      </w:r>
    </w:p>
    <w:p w:rsidR="0015000B" w:rsidRPr="0015000B" w:rsidRDefault="0015000B" w:rsidP="00492840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гемофильная инфекция типа b; </w:t>
      </w:r>
    </w:p>
    <w:p w:rsidR="0015000B" w:rsidRPr="0015000B" w:rsidRDefault="0015000B" w:rsidP="00492840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дифтерия;</w:t>
      </w:r>
    </w:p>
    <w:p w:rsidR="0015000B" w:rsidRPr="0015000B" w:rsidRDefault="0015000B" w:rsidP="00492840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коклюш; </w:t>
      </w:r>
    </w:p>
    <w:p w:rsidR="0015000B" w:rsidRPr="0015000B" w:rsidRDefault="0015000B" w:rsidP="00492840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корь; </w:t>
      </w:r>
    </w:p>
    <w:p w:rsidR="0015000B" w:rsidRPr="0015000B" w:rsidRDefault="0015000B" w:rsidP="00492840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краснуха;</w:t>
      </w:r>
    </w:p>
    <w:p w:rsidR="0015000B" w:rsidRPr="0015000B" w:rsidRDefault="0015000B" w:rsidP="00492840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пневмококковая инфекция; полиомиелит;</w:t>
      </w:r>
    </w:p>
    <w:p w:rsidR="0015000B" w:rsidRPr="0015000B" w:rsidRDefault="0015000B" w:rsidP="00492840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столбняк; туберкулез;</w:t>
      </w:r>
    </w:p>
    <w:p w:rsidR="0015000B" w:rsidRPr="0015000B" w:rsidRDefault="0015000B" w:rsidP="00492840">
      <w:pPr>
        <w:numPr>
          <w:ilvl w:val="0"/>
          <w:numId w:val="3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эпидемический паротит;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прививки по эпидемиологическим показаниям: </w:t>
      </w:r>
    </w:p>
    <w:p w:rsidR="0015000B" w:rsidRPr="0015000B" w:rsidRDefault="0015000B" w:rsidP="00492840">
      <w:pPr>
        <w:numPr>
          <w:ilvl w:val="0"/>
          <w:numId w:val="4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бешенство;</w:t>
      </w:r>
    </w:p>
    <w:p w:rsidR="0015000B" w:rsidRPr="0015000B" w:rsidRDefault="0015000B" w:rsidP="00492840">
      <w:pPr>
        <w:numPr>
          <w:ilvl w:val="0"/>
          <w:numId w:val="4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брюшной тиф;</w:t>
      </w:r>
    </w:p>
    <w:p w:rsidR="0015000B" w:rsidRPr="0015000B" w:rsidRDefault="0015000B" w:rsidP="00492840">
      <w:pPr>
        <w:numPr>
          <w:ilvl w:val="0"/>
          <w:numId w:val="4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весенне-летний клещевой энцефалит; </w:t>
      </w:r>
    </w:p>
    <w:p w:rsidR="0015000B" w:rsidRPr="0015000B" w:rsidRDefault="0015000B" w:rsidP="00492840">
      <w:pPr>
        <w:numPr>
          <w:ilvl w:val="0"/>
          <w:numId w:val="4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счет средств местных бюджетов проводятся обязательные профилактические прививки (введение вакцин и других иммунобиологических препаратов) по эпидемиологическим показаниям против следующих инфекционных заболеваний:</w:t>
      </w:r>
    </w:p>
    <w:p w:rsidR="0015000B" w:rsidRPr="0015000B" w:rsidRDefault="0015000B" w:rsidP="00492840">
      <w:pPr>
        <w:numPr>
          <w:ilvl w:val="0"/>
          <w:numId w:val="5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вирусный гепатит «А»; </w:t>
      </w:r>
    </w:p>
    <w:p w:rsidR="0015000B" w:rsidRPr="0015000B" w:rsidRDefault="0015000B" w:rsidP="00492840">
      <w:pPr>
        <w:numPr>
          <w:ilvl w:val="0"/>
          <w:numId w:val="5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грипп;</w:t>
      </w:r>
    </w:p>
    <w:p w:rsidR="0015000B" w:rsidRPr="0015000B" w:rsidRDefault="0015000B" w:rsidP="00492840">
      <w:pPr>
        <w:numPr>
          <w:ilvl w:val="0"/>
          <w:numId w:val="5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сибирская язва; </w:t>
      </w:r>
    </w:p>
    <w:p w:rsidR="0015000B" w:rsidRPr="0015000B" w:rsidRDefault="0015000B" w:rsidP="00492840">
      <w:pPr>
        <w:numPr>
          <w:ilvl w:val="0"/>
          <w:numId w:val="5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туляремия.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 Республики Казахстан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«24» сентября 2020 года № 612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проведения обязательных профилактических прививок в рамках гарантированного объема медицинской помощи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проведения обязательных профилактических прививок в рамках гарантированного объема медицинской помощи (далее – Правила) разработаны в соответствии с пунктом 5 статьи 85 Кодекса Республики Казахстан от 7 июля 2020 года «О здоровье народа и системе здравоохранения» и определяют порядок проведения профилактических прививок.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Обязательные профилактические прививки (далее – прививки) проводят юридические лица при наличии лицензии на осуществление первичной медико-санитарной помощи, консультативно-диагностической и (или) стационарной медицинской помощи взрослому и (или) детскому населению.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Сроки проведения обязательных профилактических прививок в рамках гарантированного объема медицинской помощи установлены согласно </w:t>
      </w:r>
      <w:proofErr w:type="gramStart"/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проведению прививок допускаются лица с высшим и средним медицинским образованием, обученные правилам техники проведения прививок, приемам неотложной помощи в случае развития неблагоприятных проявлений после иммунизации, имеющие разрешение к проведению прививок.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выдается ежегодно специально созданной при медицинской организации комиссией по выдаче допуска к проведению прививок.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проведения прививок, подготовка специалистов, проводящих прививки, осуществляется руководителями медицинских организаций.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Прививки проводятся в специально оборудованных прививочных кабинетах организаций здравоохранения и (или) организаций образования. Помещения, где проводятся прививки, обязательно обеспечиваются наборами для неотложной и противошоковой терапии с инструкцией по их применению.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отсутствия в населенном пункте условий для проведения прививок (отсутствие организации здравоохранения, медицинского работника или условий для хранения вакцин и других иммунобиологических препаратов), прививки проводятся соответствующей выездной прививочной бригадой.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выездных прививочных бригад определяется местными органами государственного управления здравоохранением областей, городов республиканского значения и столицы.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проведения прививок используются вакцины и другие иммунобиологические препараты, зарегистрированные в порядке, установленном законодательством Республики Казахстан в области здравоохранения.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Прививки проводятся парентерально путем использования </w:t>
      </w:r>
      <w:proofErr w:type="spellStart"/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саморазрушающихся</w:t>
      </w:r>
      <w:proofErr w:type="spellEnd"/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шприцев и перорально – путем употребления вовнутрь.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день проведения прививки прививаемому лицу врач, при отсутствии врача – фельдшер, проводит опрос прививаемого лица или его законного представителя с проведением медицинского осмотра и термометрии для исключения противопоказаний к иммунизации и при отсутствии таковых, дает разрешение на проведение прививки.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Медицинский работник предоставляет прививаемому лицу или его законному представителю полную и объективную информацию о прививке, возможных реакциях и неблагоприятных проявлениях после иммунизации, последствиях отказа от прививки. Прививки проводятся после получения информированного согласия на проведение прививок граждан, родителей или иных законных представителей несовершеннолетних и граждан, признанных недееспособными в порядке, установленном гражданским законодательством Республики Казахстан.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Медицинское обследование совершеннолетнего прививаемого лица перед проведением прививок проводится в случае предъявления им жалоб на ухудшение состояния здоровья и (или) при наличии объективных симптомов заболеваний.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Перед проведением прививок медицинский работник проверяет целостность ампулы (флакона), срок годности и маркировку вакцины и других иммунобиологических препаратов, соответствие вакцины растворителю и прилагаемой инструкции.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Привитые лица в течение 30 минут находятся под наблюдением в медицинской организации, где они получили прививки, для принятия мер в случае возникновения неблагоприятных проявлений после иммунизации. В случае проведения прививок выездной прививочной бригадой, привитые находятся под наблюдением медицинского работника, проводившего прививку.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Все проведенные прививки подлежат учету медицинским работником и должны содержать следующие сведения: дата введения препарата, название препарата, номер серии, доза, контрольный номер, срок годности, характер реакции на введение препарата, страна-производитель. Перечисленные данные вносятся в учетные формы следующих медицинских документов: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 детей – карта профилактических прививок (форма 063/у), история развития ребенка (форма 112/у), медицинская карта ребенка (форма 026/у), вкладной лист на подростка к медицинской карте амбулаторного больного (форма 025-1/у), журнал учета профилактических прививок новорожденным (форма 064-1/у), журнал движения вакцин (форма 064-2/у);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 взрослых – медицинская карта амбулаторного больного (форма 025/у), журнал учета профилактических прививок (форма 064/у).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Сведения о прививках вносятся в прививочный паспорт, форма которого утверждается уполномоченным органом в области здравоохранения в соответствии с подпунктом 31) статьи 7 Кодекса Республики Казахстан от 7 июля 2020 года «О здоровье народа и системе здравоохранения».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и достоверность записей о проведении прививок в учетной документации и прививочном паспорте обеспечивает медицинский работник, проводивший прививки.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Все случаи реакций и неблагоприятных проявлений после иммунизации на введение вакцин и других иммунобиологических препаратов регистрируются в учетных формах медицинских документов, указанных в пунктах 15 и 16 настоящих Правил.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Правительства Республики Казахстан 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«24» сентября 2020 года № 612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населения, подлежащие профилактическим прививкам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профилактическим прививкам подлежат следующие группы населения: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лица по возрастам в соответствии с установленными сроками проведения обязательных профилактических прививок;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население, проживающее и работающее в природных очагах инфекционных заболеваний (весенне-летний клещевой энцефалит, сибирская язва, туляремия, чума);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лица, относящиеся к группам риска по роду своей профессиональной деятельности: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работники (вирусный гепатит «В», грипп);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канализационных и очистных сооружений (брюшной тиф);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лица, относящиеся к группам риска по состоянию своего здоровья: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 переливание крови (вирусный гепатит «В»);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состоящие на диспансерном учете в медицинской организации (грипп);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дети детских домов, домов ребенка, контингент домов престарелых (грипп);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лица, подвергшиеся укусу, </w:t>
      </w:r>
      <w:proofErr w:type="spellStart"/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ослюнению</w:t>
      </w:r>
      <w:proofErr w:type="spellEnd"/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животным (бешенство);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7) лица, получившие травмы, ранения с нарушением целостности кожных покровов и слизистых (столбняк);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>8) лица, проживающие в регионах с высоким уровнем инфекционной заболеваемости, которым вакцинация проводится по эпидемиологическим показаниям (вирусный гепатит «А», грипп, корь, краснуха, эпидемический паротит).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4 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Правительства Республики Казахстан 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«24» сентября 2020 года № 612 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утративших силу некоторых решений Правительства Республики Казахстан 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Постановление Правительства Республики Казахстан от 30 декабря 2009 года № 2295 «Об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прививкам» (САПП Республики Казахстан, 2010 г., № 4, ст. 45). 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Правительства Республики Казахстан от 29 июня 2010 года № 663 «О внесении дополнений и изменения в постановление Правительства Республики Казахстан от 30 декабря 2009 года № 2295» (САПП Республики Казахстан, 2010 г., № 40, ст. 357). </w:t>
      </w:r>
    </w:p>
    <w:p w:rsidR="0015000B" w:rsidRPr="0015000B" w:rsidRDefault="0015000B" w:rsidP="0049284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Правительства Республики Казахстан </w:t>
      </w:r>
      <w:hyperlink r:id="rId5" w:history="1">
        <w:r w:rsidRPr="00FC30F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от 12 февраля 2013 года № 119</w:t>
        </w:r>
      </w:hyperlink>
      <w:r w:rsidRPr="0015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постановление Правительства Республики Казахстан от 30 декабря 2009 года № 2295 «Об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прививкам» (САПП Республики Казахстан, 2013 г., № 15, ст. 266).</w:t>
      </w:r>
    </w:p>
    <w:p w:rsidR="00EF0462" w:rsidRDefault="00EF0462" w:rsidP="00492840">
      <w:pPr>
        <w:ind w:firstLine="284"/>
      </w:pPr>
    </w:p>
    <w:sectPr w:rsidR="00EF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402"/>
    <w:multiLevelType w:val="multilevel"/>
    <w:tmpl w:val="7312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A6EF3"/>
    <w:multiLevelType w:val="multilevel"/>
    <w:tmpl w:val="3E34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1B331D"/>
    <w:multiLevelType w:val="multilevel"/>
    <w:tmpl w:val="3918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3D5D0C"/>
    <w:multiLevelType w:val="multilevel"/>
    <w:tmpl w:val="B1F6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20E33"/>
    <w:multiLevelType w:val="multilevel"/>
    <w:tmpl w:val="EB68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0B"/>
    <w:rsid w:val="0015000B"/>
    <w:rsid w:val="00492840"/>
    <w:rsid w:val="006448A4"/>
    <w:rsid w:val="009B6C32"/>
    <w:rsid w:val="00B40542"/>
    <w:rsid w:val="00EF0462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3C5A2-9720-4D75-8F47-4499B11B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0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15000B"/>
  </w:style>
  <w:style w:type="character" w:styleId="a3">
    <w:name w:val="Hyperlink"/>
    <w:basedOn w:val="a0"/>
    <w:uiPriority w:val="99"/>
    <w:unhideWhenUsed/>
    <w:rsid w:val="001500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000B"/>
    <w:rPr>
      <w:b/>
      <w:bCs/>
    </w:rPr>
  </w:style>
  <w:style w:type="paragraph" w:styleId="a6">
    <w:name w:val="No Spacing"/>
    <w:uiPriority w:val="1"/>
    <w:qFormat/>
    <w:rsid w:val="004928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armnews.kz/load/zakonodatelstvo/postanovlenija/postanovlenie-pravitelstva-rk--119-ot-12-fevralya-2013-g_326/3-1-0-3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RePack by Diakov</cp:lastModifiedBy>
  <cp:revision>2</cp:revision>
  <dcterms:created xsi:type="dcterms:W3CDTF">2020-11-10T05:57:00Z</dcterms:created>
  <dcterms:modified xsi:type="dcterms:W3CDTF">2020-11-10T05:57:00Z</dcterms:modified>
</cp:coreProperties>
</file>